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4A0" w:firstRow="1" w:lastRow="0" w:firstColumn="1" w:lastColumn="0" w:noHBand="0" w:noVBand="1"/>
      </w:tblPr>
      <w:tblGrid>
        <w:gridCol w:w="2503"/>
        <w:gridCol w:w="2287"/>
        <w:gridCol w:w="2275"/>
      </w:tblGrid>
      <w:tr w:rsidR="0064075D" w:rsidRPr="009B5343" w14:paraId="028DCCD9" w14:textId="77777777" w:rsidTr="0064075D">
        <w:trPr>
          <w:trHeight w:val="1985"/>
          <w:jc w:val="center"/>
        </w:trPr>
        <w:tc>
          <w:tcPr>
            <w:tcW w:w="2503" w:type="dxa"/>
          </w:tcPr>
          <w:p w14:paraId="0F7AD798" w14:textId="77777777" w:rsidR="0064075D" w:rsidRPr="009B5343" w:rsidRDefault="0064075D" w:rsidP="0064075D">
            <w:pPr>
              <w:spacing w:line="276" w:lineRule="auto"/>
              <w:jc w:val="center"/>
              <w:rPr>
                <w:rFonts w:eastAsia="Times New Roman" w:cs="Arial"/>
                <w:szCs w:val="24"/>
                <w:lang w:eastAsia="en-GB"/>
              </w:rPr>
            </w:pPr>
          </w:p>
          <w:p w14:paraId="76ADA8B9" w14:textId="77777777" w:rsidR="0064075D" w:rsidRPr="009B5343" w:rsidRDefault="0064075D" w:rsidP="0064075D">
            <w:pPr>
              <w:spacing w:line="276" w:lineRule="auto"/>
              <w:jc w:val="center"/>
              <w:rPr>
                <w:rFonts w:cs="Arial"/>
                <w:lang w:eastAsia="en-GB"/>
              </w:rPr>
            </w:pPr>
            <w:r w:rsidRPr="009B5343">
              <w:rPr>
                <w:rFonts w:cs="Arial"/>
                <w:noProof/>
                <w:lang w:eastAsia="en-GB"/>
              </w:rPr>
              <w:drawing>
                <wp:inline distT="0" distB="0" distL="0" distR="0" wp14:anchorId="3F737EA6" wp14:editId="4CCE83BD">
                  <wp:extent cx="1173480" cy="974725"/>
                  <wp:effectExtent l="0" t="0" r="7620" b="0"/>
                  <wp:docPr id="11" name="Picture 11" descr="Safeguarding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guarding Childr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480" cy="974725"/>
                          </a:xfrm>
                          <a:prstGeom prst="rect">
                            <a:avLst/>
                          </a:prstGeom>
                          <a:noFill/>
                          <a:ln>
                            <a:noFill/>
                          </a:ln>
                        </pic:spPr>
                      </pic:pic>
                    </a:graphicData>
                  </a:graphic>
                </wp:inline>
              </w:drawing>
            </w:r>
          </w:p>
          <w:p w14:paraId="7F2EBE7C" w14:textId="77777777" w:rsidR="0064075D" w:rsidRPr="009B5343" w:rsidRDefault="0064075D" w:rsidP="0064075D">
            <w:pPr>
              <w:spacing w:line="276" w:lineRule="auto"/>
              <w:jc w:val="center"/>
              <w:rPr>
                <w:rFonts w:cs="Arial"/>
                <w:lang w:eastAsia="en-GB"/>
              </w:rPr>
            </w:pPr>
          </w:p>
          <w:p w14:paraId="3F4E8FDC" w14:textId="77777777" w:rsidR="0064075D" w:rsidRPr="009B5343" w:rsidRDefault="0064075D" w:rsidP="0064075D">
            <w:pPr>
              <w:spacing w:line="276" w:lineRule="auto"/>
              <w:jc w:val="center"/>
              <w:rPr>
                <w:rFonts w:eastAsia="Times New Roman" w:cs="Arial"/>
                <w:szCs w:val="24"/>
                <w:lang w:eastAsia="en-GB"/>
              </w:rPr>
            </w:pPr>
          </w:p>
        </w:tc>
        <w:tc>
          <w:tcPr>
            <w:tcW w:w="2287" w:type="dxa"/>
          </w:tcPr>
          <w:p w14:paraId="43F1CBA8" w14:textId="77777777" w:rsidR="0064075D" w:rsidRPr="009B5343" w:rsidRDefault="0064075D" w:rsidP="0064075D">
            <w:pPr>
              <w:spacing w:line="276" w:lineRule="auto"/>
              <w:jc w:val="center"/>
              <w:rPr>
                <w:rFonts w:eastAsia="Times New Roman" w:cs="Arial"/>
                <w:szCs w:val="24"/>
                <w:lang w:eastAsia="en-GB"/>
              </w:rPr>
            </w:pPr>
          </w:p>
          <w:p w14:paraId="2E1EB29D" w14:textId="77777777" w:rsidR="0064075D" w:rsidRPr="009B5343" w:rsidRDefault="0064075D" w:rsidP="0064075D">
            <w:pPr>
              <w:spacing w:line="276" w:lineRule="auto"/>
              <w:jc w:val="center"/>
              <w:rPr>
                <w:rFonts w:cs="Arial"/>
                <w:lang w:eastAsia="en-GB"/>
              </w:rPr>
            </w:pPr>
            <w:r w:rsidRPr="009B5343">
              <w:rPr>
                <w:rFonts w:cs="Arial"/>
                <w:noProof/>
                <w:lang w:eastAsia="en-GB"/>
              </w:rPr>
              <w:drawing>
                <wp:inline distT="0" distB="0" distL="0" distR="0" wp14:anchorId="29A0D6E8" wp14:editId="1A6155AE">
                  <wp:extent cx="931545" cy="690245"/>
                  <wp:effectExtent l="0" t="0" r="1905" b="0"/>
                  <wp:docPr id="10" name="Picture 10" title="Central Beds 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690245"/>
                          </a:xfrm>
                          <a:prstGeom prst="rect">
                            <a:avLst/>
                          </a:prstGeom>
                          <a:noFill/>
                          <a:ln>
                            <a:noFill/>
                          </a:ln>
                        </pic:spPr>
                      </pic:pic>
                    </a:graphicData>
                  </a:graphic>
                </wp:inline>
              </w:drawing>
            </w:r>
          </w:p>
          <w:p w14:paraId="6AB70EEB" w14:textId="77777777" w:rsidR="0064075D" w:rsidRPr="009B5343" w:rsidRDefault="0064075D" w:rsidP="0064075D">
            <w:pPr>
              <w:spacing w:line="276" w:lineRule="auto"/>
              <w:jc w:val="center"/>
              <w:rPr>
                <w:rFonts w:eastAsia="Times New Roman" w:cs="Arial"/>
                <w:sz w:val="18"/>
                <w:szCs w:val="18"/>
                <w:lang w:eastAsia="en-GB"/>
              </w:rPr>
            </w:pPr>
            <w:r w:rsidRPr="009B5343">
              <w:rPr>
                <w:rFonts w:cs="Arial"/>
                <w:sz w:val="18"/>
                <w:szCs w:val="18"/>
                <w:lang w:eastAsia="en-GB"/>
              </w:rPr>
              <w:t>Central Bedfordshire  Safeguarding Children Board</w:t>
            </w:r>
          </w:p>
        </w:tc>
        <w:tc>
          <w:tcPr>
            <w:tcW w:w="2275" w:type="dxa"/>
            <w:hideMark/>
          </w:tcPr>
          <w:p w14:paraId="0BC43E11" w14:textId="77777777" w:rsidR="0064075D" w:rsidRPr="009B5343" w:rsidRDefault="0064075D" w:rsidP="0064075D">
            <w:pPr>
              <w:spacing w:line="276" w:lineRule="auto"/>
              <w:jc w:val="center"/>
              <w:rPr>
                <w:rFonts w:eastAsia="Times New Roman" w:cs="Arial"/>
                <w:noProof/>
                <w:szCs w:val="24"/>
                <w:lang w:eastAsia="en-GB"/>
              </w:rPr>
            </w:pPr>
            <w:r>
              <w:rPr>
                <w:rFonts w:eastAsia="Times New Roman" w:cs="Arial"/>
                <w:noProof/>
                <w:szCs w:val="24"/>
                <w:lang w:eastAsia="en-GB"/>
              </w:rPr>
              <w:br/>
            </w:r>
            <w:r w:rsidRPr="009B5343">
              <w:rPr>
                <w:rFonts w:eastAsia="Times New Roman" w:cs="Arial"/>
                <w:noProof/>
                <w:szCs w:val="24"/>
                <w:lang w:eastAsia="en-GB"/>
              </w:rPr>
              <w:drawing>
                <wp:inline distT="0" distB="0" distL="0" distR="0" wp14:anchorId="2320AE0F" wp14:editId="37C2319E">
                  <wp:extent cx="1303020" cy="971550"/>
                  <wp:effectExtent l="0" t="0" r="0" b="0"/>
                  <wp:docPr id="12" name="Picture 12" descr="LSCB new logo Nov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CB new logo Nov 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971550"/>
                          </a:xfrm>
                          <a:prstGeom prst="rect">
                            <a:avLst/>
                          </a:prstGeom>
                          <a:noFill/>
                        </pic:spPr>
                      </pic:pic>
                    </a:graphicData>
                  </a:graphic>
                </wp:inline>
              </w:drawing>
            </w:r>
          </w:p>
        </w:tc>
      </w:tr>
    </w:tbl>
    <w:p w14:paraId="14F85CED" w14:textId="5604BBFA" w:rsidR="0064075D" w:rsidRDefault="0064075D" w:rsidP="0064075D">
      <w:pPr>
        <w:pStyle w:val="Heading1"/>
        <w:jc w:val="center"/>
        <w:rPr>
          <w:b/>
        </w:rPr>
      </w:pPr>
      <w:r w:rsidRPr="0000715A">
        <w:rPr>
          <w:b/>
        </w:rPr>
        <w:t>Multi-</w:t>
      </w:r>
      <w:r w:rsidR="00F66FA0">
        <w:rPr>
          <w:b/>
        </w:rPr>
        <w:t>A</w:t>
      </w:r>
      <w:r w:rsidRPr="0000715A">
        <w:rPr>
          <w:b/>
        </w:rPr>
        <w:t>gency</w:t>
      </w:r>
      <w:r>
        <w:rPr>
          <w:b/>
        </w:rPr>
        <w:t xml:space="preserve"> (MA)</w:t>
      </w:r>
      <w:r w:rsidRPr="0000715A">
        <w:rPr>
          <w:b/>
        </w:rPr>
        <w:t xml:space="preserve"> </w:t>
      </w:r>
      <w:r w:rsidR="00F66FA0">
        <w:rPr>
          <w:b/>
        </w:rPr>
        <w:t>I</w:t>
      </w:r>
      <w:r w:rsidRPr="0000715A">
        <w:rPr>
          <w:b/>
        </w:rPr>
        <w:t xml:space="preserve">nformation </w:t>
      </w:r>
      <w:r w:rsidR="00F66FA0">
        <w:rPr>
          <w:b/>
        </w:rPr>
        <w:t>S</w:t>
      </w:r>
      <w:r w:rsidRPr="0000715A">
        <w:rPr>
          <w:b/>
        </w:rPr>
        <w:t xml:space="preserve">ubmission </w:t>
      </w:r>
      <w:r w:rsidR="00F66FA0">
        <w:rPr>
          <w:b/>
        </w:rPr>
        <w:t>F</w:t>
      </w:r>
      <w:r w:rsidRPr="0000715A">
        <w:rPr>
          <w:b/>
        </w:rPr>
        <w:t>orm</w:t>
      </w:r>
      <w:r w:rsidR="009218F1">
        <w:rPr>
          <w:b/>
        </w:rPr>
        <w:t xml:space="preserve"> Guidelines</w:t>
      </w:r>
    </w:p>
    <w:p w14:paraId="1711BD81" w14:textId="20F21F67" w:rsidR="0064075D" w:rsidRDefault="0064075D" w:rsidP="0064075D">
      <w:pPr>
        <w:pStyle w:val="Heading1"/>
        <w:jc w:val="center"/>
        <w:rPr>
          <w:b/>
        </w:rPr>
      </w:pPr>
      <w:r w:rsidRPr="0000715A">
        <w:rPr>
          <w:b/>
        </w:rPr>
        <w:t>(</w:t>
      </w:r>
      <w:r w:rsidR="00EB4C9A">
        <w:rPr>
          <w:b/>
          <w:u w:val="single"/>
        </w:rPr>
        <w:t>Updated</w:t>
      </w:r>
      <w:r w:rsidR="00B32478">
        <w:rPr>
          <w:b/>
        </w:rPr>
        <w:t xml:space="preserve"> -</w:t>
      </w:r>
      <w:r w:rsidR="0037303F">
        <w:rPr>
          <w:b/>
        </w:rPr>
        <w:t xml:space="preserve"> </w:t>
      </w:r>
      <w:r w:rsidR="00795593">
        <w:rPr>
          <w:b/>
        </w:rPr>
        <w:t>April</w:t>
      </w:r>
      <w:r w:rsidR="00F9145C">
        <w:rPr>
          <w:b/>
        </w:rPr>
        <w:t xml:space="preserve"> </w:t>
      </w:r>
      <w:r w:rsidRPr="0000715A">
        <w:rPr>
          <w:b/>
        </w:rPr>
        <w:t>202</w:t>
      </w:r>
      <w:r w:rsidR="00462678">
        <w:rPr>
          <w:b/>
        </w:rPr>
        <w:t>4</w:t>
      </w:r>
      <w:r w:rsidRPr="0000715A">
        <w:rPr>
          <w:b/>
        </w:rPr>
        <w:t>)</w:t>
      </w:r>
    </w:p>
    <w:p w14:paraId="52D8B58B" w14:textId="77777777" w:rsidR="009218F1" w:rsidRPr="009218F1" w:rsidRDefault="009218F1" w:rsidP="009218F1"/>
    <w:p w14:paraId="1E9FBA55" w14:textId="77777777" w:rsidR="0064075D" w:rsidRDefault="0064075D" w:rsidP="0000715A"/>
    <w:p w14:paraId="70BC18C1" w14:textId="7F9087A1" w:rsidR="009A14E0" w:rsidRPr="009B5343" w:rsidRDefault="009A14E0" w:rsidP="0000715A">
      <w:r w:rsidRPr="009B5343">
        <w:t xml:space="preserve">The </w:t>
      </w:r>
      <w:r w:rsidR="00A941B1">
        <w:t>M</w:t>
      </w:r>
      <w:r w:rsidR="00CA7AA0">
        <w:t>.</w:t>
      </w:r>
      <w:r w:rsidR="00A941B1">
        <w:t xml:space="preserve">A </w:t>
      </w:r>
      <w:r w:rsidR="00F66FA0">
        <w:t>F</w:t>
      </w:r>
      <w:r w:rsidRPr="009B5343">
        <w:t xml:space="preserve">orm can be located within each authority’s Local Safeguarding Children Board site </w:t>
      </w:r>
      <w:r w:rsidR="00D92C09">
        <w:t xml:space="preserve">and </w:t>
      </w:r>
      <w:r w:rsidR="009A3C82">
        <w:t xml:space="preserve">also via </w:t>
      </w:r>
      <w:r w:rsidR="00274D97">
        <w:t xml:space="preserve">their </w:t>
      </w:r>
      <w:r w:rsidR="009A3C82">
        <w:t xml:space="preserve">local </w:t>
      </w:r>
      <w:r w:rsidR="003F0FD2">
        <w:t xml:space="preserve">authority </w:t>
      </w:r>
      <w:r w:rsidR="00D92C09">
        <w:t xml:space="preserve">website </w:t>
      </w:r>
      <w:r w:rsidR="0064075D">
        <w:t>via the below links.</w:t>
      </w:r>
    </w:p>
    <w:p w14:paraId="7B0EA80F" w14:textId="77777777" w:rsidR="009A14E0" w:rsidRPr="009B5343" w:rsidRDefault="009A14E0" w:rsidP="009A14E0">
      <w:pPr>
        <w:pStyle w:val="ListParagraph"/>
        <w:rPr>
          <w:rFonts w:cs="Arial"/>
          <w:color w:val="1F497D"/>
        </w:rPr>
      </w:pPr>
    </w:p>
    <w:p w14:paraId="7C5242B4" w14:textId="79547941" w:rsidR="009A14E0" w:rsidRDefault="009A14E0" w:rsidP="0000715A">
      <w:pPr>
        <w:pStyle w:val="Heading2"/>
        <w:rPr>
          <w:b w:val="0"/>
        </w:rPr>
      </w:pPr>
      <w:r w:rsidRPr="009B5343">
        <w:t>Luton</w:t>
      </w:r>
      <w:r w:rsidR="009D43F4">
        <w:t xml:space="preserve"> - </w:t>
      </w:r>
      <w:r w:rsidR="009D43F4" w:rsidRPr="009D43F4">
        <w:rPr>
          <w:sz w:val="28"/>
          <w:szCs w:val="28"/>
        </w:rPr>
        <w:t xml:space="preserve">*The LUTON MASH </w:t>
      </w:r>
      <w:r w:rsidR="009D43F4" w:rsidRPr="009D43F4">
        <w:rPr>
          <w:sz w:val="28"/>
          <w:szCs w:val="28"/>
          <w:u w:val="single"/>
        </w:rPr>
        <w:t>continues</w:t>
      </w:r>
      <w:r w:rsidR="009D43F4" w:rsidRPr="009D43F4">
        <w:rPr>
          <w:sz w:val="28"/>
          <w:szCs w:val="28"/>
        </w:rPr>
        <w:t xml:space="preserve"> to require the M.A. Form be forwarded to them*</w:t>
      </w:r>
    </w:p>
    <w:p w14:paraId="7AD5EBF2" w14:textId="77777777" w:rsidR="00C73707" w:rsidRDefault="00C73707" w:rsidP="009B5343">
      <w:pPr>
        <w:rPr>
          <w:rFonts w:cs="Arial"/>
          <w:color w:val="1F497D"/>
          <w:u w:val="single"/>
        </w:rPr>
      </w:pPr>
    </w:p>
    <w:p w14:paraId="7BC9AD27" w14:textId="77777777" w:rsidR="009A14E0" w:rsidRDefault="00000000" w:rsidP="009B5343">
      <w:pPr>
        <w:rPr>
          <w:rFonts w:cs="Arial"/>
          <w:color w:val="1F497D"/>
        </w:rPr>
      </w:pPr>
      <w:hyperlink r:id="rId10" w:history="1">
        <w:r w:rsidR="00C73707" w:rsidRPr="00C73707">
          <w:rPr>
            <w:rStyle w:val="Hyperlink"/>
            <w:rFonts w:cs="Arial"/>
          </w:rPr>
          <w:t>Luton Local Safeguarding Children Board</w:t>
        </w:r>
      </w:hyperlink>
    </w:p>
    <w:p w14:paraId="0304B652" w14:textId="77777777" w:rsidR="00C73707" w:rsidRDefault="00C73707" w:rsidP="009B5343">
      <w:pPr>
        <w:rPr>
          <w:rFonts w:cs="Arial"/>
          <w:color w:val="1F497D"/>
        </w:rPr>
      </w:pPr>
    </w:p>
    <w:p w14:paraId="66D312B9" w14:textId="5EB97B79" w:rsidR="00C73707" w:rsidRDefault="00000000" w:rsidP="009B5343">
      <w:pPr>
        <w:rPr>
          <w:rStyle w:val="Hyperlink"/>
          <w:rFonts w:cs="Arial"/>
        </w:rPr>
      </w:pPr>
      <w:hyperlink r:id="rId11" w:history="1">
        <w:r w:rsidR="00C73707" w:rsidRPr="00C73707">
          <w:rPr>
            <w:rStyle w:val="Hyperlink"/>
            <w:rFonts w:cs="Arial"/>
          </w:rPr>
          <w:t>Luton Local Safeguarding Children Boar</w:t>
        </w:r>
        <w:r w:rsidR="00C73707">
          <w:rPr>
            <w:rStyle w:val="Hyperlink"/>
            <w:rFonts w:cs="Arial"/>
          </w:rPr>
          <w:t>d - child</w:t>
        </w:r>
      </w:hyperlink>
    </w:p>
    <w:p w14:paraId="0CC2B2F7" w14:textId="77777777" w:rsidR="009218F1" w:rsidRPr="00C73707" w:rsidRDefault="009218F1" w:rsidP="009B5343">
      <w:pPr>
        <w:rPr>
          <w:rFonts w:ascii="Calibri" w:hAnsi="Calibri"/>
        </w:rPr>
      </w:pPr>
    </w:p>
    <w:p w14:paraId="4A82201F" w14:textId="77777777" w:rsidR="009A14E0" w:rsidRPr="009B5343" w:rsidRDefault="009A14E0" w:rsidP="009B5343">
      <w:pPr>
        <w:rPr>
          <w:rFonts w:cs="Arial"/>
          <w:b/>
          <w:color w:val="1F497D"/>
        </w:rPr>
      </w:pPr>
    </w:p>
    <w:p w14:paraId="7D1718BA" w14:textId="422FBED1" w:rsidR="009A14E0" w:rsidRPr="009B5343" w:rsidRDefault="009A14E0" w:rsidP="0000715A">
      <w:pPr>
        <w:pStyle w:val="Heading2"/>
      </w:pPr>
      <w:r w:rsidRPr="009B5343">
        <w:t>Bedford</w:t>
      </w:r>
      <w:r w:rsidR="0037303F">
        <w:t xml:space="preserve"> </w:t>
      </w:r>
      <w:r w:rsidR="00A42E50">
        <w:t>(</w:t>
      </w:r>
      <w:r w:rsidR="00C61D90" w:rsidRPr="0097318B">
        <w:rPr>
          <w:rFonts w:cs="Arial"/>
          <w:sz w:val="24"/>
          <w:szCs w:val="24"/>
        </w:rPr>
        <w:t>*</w:t>
      </w:r>
      <w:r w:rsidR="00A42E50" w:rsidRPr="0097318B">
        <w:rPr>
          <w:rFonts w:cs="Arial"/>
          <w:sz w:val="24"/>
          <w:szCs w:val="24"/>
        </w:rPr>
        <w:t>Note</w:t>
      </w:r>
      <w:r w:rsidR="00A42E50" w:rsidRPr="0097318B">
        <w:rPr>
          <w:sz w:val="24"/>
          <w:szCs w:val="24"/>
        </w:rPr>
        <w:t xml:space="preserve"> – </w:t>
      </w:r>
      <w:r w:rsidR="00A42E50" w:rsidRPr="0097318B">
        <w:rPr>
          <w:b w:val="0"/>
          <w:bCs/>
          <w:sz w:val="24"/>
          <w:szCs w:val="24"/>
        </w:rPr>
        <w:t xml:space="preserve">The </w:t>
      </w:r>
      <w:r w:rsidR="00817DB5" w:rsidRPr="0097318B">
        <w:rPr>
          <w:b w:val="0"/>
          <w:bCs/>
          <w:sz w:val="24"/>
          <w:szCs w:val="24"/>
        </w:rPr>
        <w:t>I</w:t>
      </w:r>
      <w:r w:rsidR="00A42E50" w:rsidRPr="0097318B">
        <w:rPr>
          <w:b w:val="0"/>
          <w:bCs/>
          <w:sz w:val="24"/>
          <w:szCs w:val="24"/>
        </w:rPr>
        <w:t xml:space="preserve">ntegrated </w:t>
      </w:r>
      <w:r w:rsidR="001F4E9D" w:rsidRPr="0097318B">
        <w:rPr>
          <w:b w:val="0"/>
          <w:bCs/>
          <w:sz w:val="24"/>
          <w:szCs w:val="24"/>
        </w:rPr>
        <w:t>F</w:t>
      </w:r>
      <w:r w:rsidR="00A42E50" w:rsidRPr="0097318B">
        <w:rPr>
          <w:b w:val="0"/>
          <w:bCs/>
          <w:sz w:val="24"/>
          <w:szCs w:val="24"/>
        </w:rPr>
        <w:t xml:space="preserve">ront </w:t>
      </w:r>
      <w:r w:rsidR="001F4E9D" w:rsidRPr="0097318B">
        <w:rPr>
          <w:b w:val="0"/>
          <w:bCs/>
          <w:sz w:val="24"/>
          <w:szCs w:val="24"/>
        </w:rPr>
        <w:t>D</w:t>
      </w:r>
      <w:r w:rsidR="00A42E50" w:rsidRPr="0097318B">
        <w:rPr>
          <w:b w:val="0"/>
          <w:bCs/>
          <w:sz w:val="24"/>
          <w:szCs w:val="24"/>
        </w:rPr>
        <w:t>oor</w:t>
      </w:r>
      <w:r w:rsidR="003D359C" w:rsidRPr="0097318B">
        <w:rPr>
          <w:b w:val="0"/>
          <w:bCs/>
          <w:sz w:val="24"/>
          <w:szCs w:val="24"/>
        </w:rPr>
        <w:t xml:space="preserve"> </w:t>
      </w:r>
      <w:r w:rsidR="009D43F4" w:rsidRPr="0097318B">
        <w:rPr>
          <w:sz w:val="24"/>
          <w:szCs w:val="24"/>
          <w:u w:val="single"/>
        </w:rPr>
        <w:t>NO LONGER</w:t>
      </w:r>
      <w:r w:rsidR="009D43F4" w:rsidRPr="0097318B">
        <w:rPr>
          <w:b w:val="0"/>
          <w:bCs/>
          <w:sz w:val="24"/>
          <w:szCs w:val="24"/>
        </w:rPr>
        <w:t xml:space="preserve"> </w:t>
      </w:r>
      <w:r w:rsidR="003D359C" w:rsidRPr="0097318B">
        <w:rPr>
          <w:b w:val="0"/>
          <w:bCs/>
          <w:sz w:val="24"/>
          <w:szCs w:val="24"/>
        </w:rPr>
        <w:t xml:space="preserve">require </w:t>
      </w:r>
      <w:r w:rsidR="00817DB5" w:rsidRPr="0097318B">
        <w:rPr>
          <w:b w:val="0"/>
          <w:bCs/>
          <w:sz w:val="24"/>
          <w:szCs w:val="24"/>
        </w:rPr>
        <w:t>the</w:t>
      </w:r>
      <w:r w:rsidR="003D359C" w:rsidRPr="0097318B">
        <w:rPr>
          <w:b w:val="0"/>
          <w:bCs/>
          <w:sz w:val="24"/>
          <w:szCs w:val="24"/>
        </w:rPr>
        <w:t xml:space="preserve"> MA Form</w:t>
      </w:r>
      <w:r w:rsidR="00DE6145" w:rsidRPr="0097318B">
        <w:rPr>
          <w:b w:val="0"/>
          <w:bCs/>
          <w:sz w:val="24"/>
          <w:szCs w:val="24"/>
        </w:rPr>
        <w:t>’s</w:t>
      </w:r>
      <w:r w:rsidR="003D359C" w:rsidRPr="0097318B">
        <w:rPr>
          <w:b w:val="0"/>
          <w:bCs/>
          <w:sz w:val="24"/>
          <w:szCs w:val="24"/>
        </w:rPr>
        <w:t xml:space="preserve"> to be also copied to them. </w:t>
      </w:r>
      <w:r w:rsidR="00705D6E" w:rsidRPr="0097318B">
        <w:rPr>
          <w:b w:val="0"/>
          <w:bCs/>
          <w:sz w:val="24"/>
          <w:szCs w:val="24"/>
        </w:rPr>
        <w:t>*</w:t>
      </w:r>
      <w:r w:rsidR="00A446FF" w:rsidRPr="0097318B">
        <w:rPr>
          <w:b w:val="0"/>
          <w:bCs/>
          <w:sz w:val="24"/>
          <w:szCs w:val="24"/>
        </w:rPr>
        <w:t>However, p</w:t>
      </w:r>
      <w:r w:rsidR="003D359C" w:rsidRPr="0097318B">
        <w:rPr>
          <w:b w:val="0"/>
          <w:bCs/>
          <w:sz w:val="24"/>
          <w:szCs w:val="24"/>
        </w:rPr>
        <w:t xml:space="preserve">lease </w:t>
      </w:r>
      <w:r w:rsidR="003D359C" w:rsidRPr="0097318B">
        <w:rPr>
          <w:sz w:val="24"/>
          <w:szCs w:val="24"/>
          <w:u w:val="single"/>
        </w:rPr>
        <w:t>continue</w:t>
      </w:r>
      <w:r w:rsidR="003D359C" w:rsidRPr="0097318B">
        <w:rPr>
          <w:b w:val="0"/>
          <w:bCs/>
          <w:sz w:val="24"/>
          <w:szCs w:val="24"/>
        </w:rPr>
        <w:t xml:space="preserve"> to send </w:t>
      </w:r>
      <w:r w:rsidR="00DE6145" w:rsidRPr="0097318B">
        <w:rPr>
          <w:b w:val="0"/>
          <w:bCs/>
          <w:sz w:val="24"/>
          <w:szCs w:val="24"/>
        </w:rPr>
        <w:t xml:space="preserve">the </w:t>
      </w:r>
      <w:r w:rsidR="001F4E9D" w:rsidRPr="0097318B">
        <w:rPr>
          <w:b w:val="0"/>
          <w:bCs/>
          <w:sz w:val="24"/>
          <w:szCs w:val="24"/>
        </w:rPr>
        <w:t>F</w:t>
      </w:r>
      <w:r w:rsidR="00DE6145" w:rsidRPr="0097318B">
        <w:rPr>
          <w:b w:val="0"/>
          <w:bCs/>
          <w:sz w:val="24"/>
          <w:szCs w:val="24"/>
        </w:rPr>
        <w:t xml:space="preserve">orm to </w:t>
      </w:r>
      <w:r w:rsidR="003D359C" w:rsidRPr="0097318B">
        <w:rPr>
          <w:b w:val="0"/>
          <w:bCs/>
          <w:sz w:val="24"/>
          <w:szCs w:val="24"/>
        </w:rPr>
        <w:t>CIB Intell</w:t>
      </w:r>
      <w:r w:rsidR="00DE6145" w:rsidRPr="0097318B">
        <w:rPr>
          <w:b w:val="0"/>
          <w:bCs/>
          <w:sz w:val="24"/>
          <w:szCs w:val="24"/>
        </w:rPr>
        <w:t>)</w:t>
      </w:r>
    </w:p>
    <w:p w14:paraId="7A1CA51B" w14:textId="77777777" w:rsidR="009A14E0" w:rsidRPr="009B5343" w:rsidRDefault="009A14E0" w:rsidP="009B5343">
      <w:pPr>
        <w:pStyle w:val="ListParagraph"/>
        <w:ind w:left="0"/>
        <w:rPr>
          <w:rFonts w:cs="Arial"/>
          <w:color w:val="1F497D"/>
        </w:rPr>
      </w:pPr>
    </w:p>
    <w:p w14:paraId="37F701A8" w14:textId="77777777" w:rsidR="0000715A" w:rsidRDefault="00000000" w:rsidP="00293B6C">
      <w:pPr>
        <w:pStyle w:val="ListParagraph"/>
        <w:ind w:left="0"/>
      </w:pPr>
      <w:hyperlink r:id="rId12" w:history="1">
        <w:r w:rsidR="0000715A" w:rsidRPr="0000715A">
          <w:rPr>
            <w:rStyle w:val="Hyperlink"/>
          </w:rPr>
          <w:t>Bedford Borough Council Safeguarding Children Board</w:t>
        </w:r>
      </w:hyperlink>
    </w:p>
    <w:p w14:paraId="1A0765D2" w14:textId="77777777" w:rsidR="00293B6C" w:rsidRPr="009B5343" w:rsidRDefault="00293B6C" w:rsidP="00293B6C">
      <w:pPr>
        <w:pStyle w:val="ListParagraph"/>
        <w:ind w:left="0"/>
        <w:rPr>
          <w:rFonts w:cs="Arial"/>
          <w:color w:val="1F497D"/>
        </w:rPr>
      </w:pPr>
    </w:p>
    <w:p w14:paraId="28D9F053" w14:textId="690C17AF" w:rsidR="0000715A" w:rsidRDefault="00000000" w:rsidP="00293B6C">
      <w:pPr>
        <w:pStyle w:val="ListParagraph"/>
        <w:ind w:left="0"/>
        <w:rPr>
          <w:rStyle w:val="Hyperlink"/>
        </w:rPr>
      </w:pPr>
      <w:hyperlink r:id="rId13" w:history="1">
        <w:r w:rsidR="0000715A" w:rsidRPr="0000715A">
          <w:rPr>
            <w:rStyle w:val="Hyperlink"/>
          </w:rPr>
          <w:t>Bedford Borough Council child sexual exploitation</w:t>
        </w:r>
      </w:hyperlink>
    </w:p>
    <w:p w14:paraId="0FF5868B" w14:textId="77777777" w:rsidR="009218F1" w:rsidRDefault="009218F1" w:rsidP="00293B6C">
      <w:pPr>
        <w:pStyle w:val="ListParagraph"/>
        <w:ind w:left="0"/>
        <w:rPr>
          <w:rStyle w:val="Hyperlink"/>
        </w:rPr>
      </w:pPr>
    </w:p>
    <w:p w14:paraId="70F45920" w14:textId="77777777" w:rsidR="009218F1" w:rsidRDefault="009218F1" w:rsidP="00293B6C">
      <w:pPr>
        <w:pStyle w:val="ListParagraph"/>
        <w:ind w:left="0"/>
      </w:pPr>
    </w:p>
    <w:p w14:paraId="4BE55B1F" w14:textId="77777777" w:rsidR="009A14E0" w:rsidRPr="009B5343" w:rsidRDefault="009A14E0" w:rsidP="009B5343">
      <w:pPr>
        <w:pStyle w:val="ListParagraph"/>
        <w:ind w:left="0"/>
        <w:rPr>
          <w:rFonts w:cs="Arial"/>
          <w:color w:val="1F497D"/>
          <w:u w:val="single"/>
        </w:rPr>
      </w:pPr>
    </w:p>
    <w:p w14:paraId="0DE7CEE3" w14:textId="4C32B447" w:rsidR="009D43F4" w:rsidRPr="009B5343" w:rsidRDefault="009A14E0" w:rsidP="009D43F4">
      <w:pPr>
        <w:pStyle w:val="Heading2"/>
      </w:pPr>
      <w:r w:rsidRPr="009B5343">
        <w:t>Central Beds</w:t>
      </w:r>
      <w:r w:rsidR="009D43F4">
        <w:t xml:space="preserve"> (</w:t>
      </w:r>
      <w:r w:rsidR="009D43F4" w:rsidRPr="0097318B">
        <w:rPr>
          <w:rFonts w:cs="Arial"/>
          <w:sz w:val="24"/>
          <w:szCs w:val="24"/>
        </w:rPr>
        <w:t>*Note</w:t>
      </w:r>
      <w:r w:rsidR="009D43F4" w:rsidRPr="0097318B">
        <w:rPr>
          <w:sz w:val="24"/>
          <w:szCs w:val="24"/>
        </w:rPr>
        <w:t xml:space="preserve"> – </w:t>
      </w:r>
      <w:r w:rsidR="009D43F4" w:rsidRPr="0097318B">
        <w:rPr>
          <w:b w:val="0"/>
          <w:bCs/>
          <w:sz w:val="24"/>
          <w:szCs w:val="24"/>
        </w:rPr>
        <w:t xml:space="preserve">The </w:t>
      </w:r>
      <w:r w:rsidR="009D43F4">
        <w:rPr>
          <w:b w:val="0"/>
          <w:bCs/>
          <w:sz w:val="24"/>
          <w:szCs w:val="24"/>
        </w:rPr>
        <w:t>Access &amp; Referral Team</w:t>
      </w:r>
      <w:r w:rsidR="009D43F4" w:rsidRPr="0097318B">
        <w:rPr>
          <w:b w:val="0"/>
          <w:bCs/>
          <w:sz w:val="24"/>
          <w:szCs w:val="24"/>
        </w:rPr>
        <w:t xml:space="preserve"> </w:t>
      </w:r>
      <w:r w:rsidR="009D43F4" w:rsidRPr="0097318B">
        <w:rPr>
          <w:sz w:val="24"/>
          <w:szCs w:val="24"/>
          <w:u w:val="single"/>
        </w:rPr>
        <w:t>NO LONGER</w:t>
      </w:r>
      <w:r w:rsidR="009D43F4" w:rsidRPr="0097318B">
        <w:rPr>
          <w:b w:val="0"/>
          <w:bCs/>
          <w:sz w:val="24"/>
          <w:szCs w:val="24"/>
        </w:rPr>
        <w:t xml:space="preserve"> require the MA Form’s to be also copied to them. *However, please </w:t>
      </w:r>
      <w:r w:rsidR="009D43F4" w:rsidRPr="0097318B">
        <w:rPr>
          <w:sz w:val="24"/>
          <w:szCs w:val="24"/>
          <w:u w:val="single"/>
        </w:rPr>
        <w:t>continue</w:t>
      </w:r>
      <w:r w:rsidR="009D43F4" w:rsidRPr="0097318B">
        <w:rPr>
          <w:b w:val="0"/>
          <w:bCs/>
          <w:sz w:val="24"/>
          <w:szCs w:val="24"/>
        </w:rPr>
        <w:t xml:space="preserve"> to send the Form to CIB Intell)</w:t>
      </w:r>
    </w:p>
    <w:p w14:paraId="59417059" w14:textId="77777777" w:rsidR="009A14E0" w:rsidRPr="009B5343" w:rsidRDefault="009A14E0" w:rsidP="009B5343">
      <w:pPr>
        <w:pStyle w:val="ListParagraph"/>
        <w:ind w:left="0"/>
        <w:rPr>
          <w:rFonts w:cs="Arial"/>
          <w:color w:val="1F497D"/>
        </w:rPr>
      </w:pPr>
    </w:p>
    <w:p w14:paraId="3E7FFA06" w14:textId="77777777" w:rsidR="009A14E0" w:rsidRDefault="00000000" w:rsidP="009B5343">
      <w:pPr>
        <w:pStyle w:val="ListParagraph"/>
        <w:ind w:left="0"/>
      </w:pPr>
      <w:hyperlink r:id="rId14" w:history="1">
        <w:r w:rsidR="0000715A" w:rsidRPr="0000715A">
          <w:rPr>
            <w:rStyle w:val="Hyperlink"/>
          </w:rPr>
          <w:t>Central Bedfordshire Safeguarding Children Board</w:t>
        </w:r>
      </w:hyperlink>
    </w:p>
    <w:p w14:paraId="4EA77D0A" w14:textId="77777777" w:rsidR="0000715A" w:rsidRDefault="0000715A" w:rsidP="009B5343">
      <w:pPr>
        <w:pStyle w:val="ListParagraph"/>
        <w:ind w:left="0"/>
      </w:pPr>
    </w:p>
    <w:p w14:paraId="0A74BFB4" w14:textId="77777777" w:rsidR="00471F1E" w:rsidRDefault="00000000" w:rsidP="0000715A">
      <w:pPr>
        <w:pStyle w:val="ListParagraph"/>
        <w:ind w:left="0"/>
      </w:pPr>
      <w:hyperlink r:id="rId15" w:history="1">
        <w:r w:rsidR="0000715A" w:rsidRPr="0000715A">
          <w:rPr>
            <w:rStyle w:val="Hyperlink"/>
          </w:rPr>
          <w:t>Central Bedfordshire child sexual exploitation</w:t>
        </w:r>
      </w:hyperlink>
    </w:p>
    <w:p w14:paraId="3BEB126A" w14:textId="77777777" w:rsidR="00C50EEC" w:rsidRDefault="00C50EEC" w:rsidP="0000715A">
      <w:pPr>
        <w:pStyle w:val="ListParagraph"/>
        <w:ind w:left="0"/>
      </w:pPr>
    </w:p>
    <w:p w14:paraId="442E44EC" w14:textId="2D5A8822" w:rsidR="00C50EEC" w:rsidRDefault="00C50EEC" w:rsidP="00C50EEC">
      <w:r w:rsidRPr="006729BE">
        <w:rPr>
          <w:b/>
        </w:rPr>
        <w:t>Please note:</w:t>
      </w:r>
      <w:r>
        <w:t xml:space="preserve"> </w:t>
      </w:r>
      <w:r w:rsidR="0064075D">
        <w:t>It</w:t>
      </w:r>
      <w:r w:rsidR="00CF7BDE">
        <w:t xml:space="preserve"> i</w:t>
      </w:r>
      <w:r>
        <w:t>s</w:t>
      </w:r>
      <w:r w:rsidR="00CF7BDE">
        <w:t xml:space="preserve"> </w:t>
      </w:r>
      <w:r>
        <w:t>important that the two following areas are addressed when completing the form.</w:t>
      </w:r>
    </w:p>
    <w:p w14:paraId="3E16F876" w14:textId="77777777" w:rsidR="00C50EEC" w:rsidRDefault="00C50EEC" w:rsidP="00C50EEC"/>
    <w:p w14:paraId="1246A1D5" w14:textId="692CBCFF" w:rsidR="00C50EEC" w:rsidRDefault="00C50EEC" w:rsidP="001238B1">
      <w:pPr>
        <w:pStyle w:val="ListParagraph"/>
        <w:numPr>
          <w:ilvl w:val="0"/>
          <w:numId w:val="5"/>
        </w:numPr>
      </w:pPr>
      <w:r>
        <w:t xml:space="preserve">Under </w:t>
      </w:r>
      <w:r w:rsidRPr="00C50EEC">
        <w:rPr>
          <w:b/>
        </w:rPr>
        <w:t>information</w:t>
      </w:r>
      <w:r>
        <w:t xml:space="preserve"> please, at the beginning, provide some brief words identifying the perceived risk or concern. This provides CIB Intel and the </w:t>
      </w:r>
      <w:r w:rsidR="0037303F">
        <w:t xml:space="preserve">respective </w:t>
      </w:r>
      <w:r>
        <w:t>MASH with a recording purpose and assists with the onward dissemination of your information.</w:t>
      </w:r>
      <w:r>
        <w:br/>
      </w:r>
      <w:r>
        <w:br/>
      </w:r>
      <w:r w:rsidRPr="00A56E13">
        <w:rPr>
          <w:b/>
          <w:bCs/>
        </w:rPr>
        <w:lastRenderedPageBreak/>
        <w:t>For example</w:t>
      </w:r>
      <w:r>
        <w:t>, ‘This form has been submitted due to ‘A’ being a child looked after, who regularly goes missing and is believed at risk of exploitation, both sexual and criminal. Previous information has been submitted in relation to ‘A’ and their associates’.</w:t>
      </w:r>
      <w:r>
        <w:br/>
      </w:r>
    </w:p>
    <w:p w14:paraId="3ABB2F7D" w14:textId="77777777" w:rsidR="00C50EEC" w:rsidRDefault="00C50EEC" w:rsidP="00C50EEC">
      <w:pPr>
        <w:pStyle w:val="ListParagraph"/>
        <w:numPr>
          <w:ilvl w:val="0"/>
          <w:numId w:val="5"/>
        </w:numPr>
      </w:pPr>
      <w:r>
        <w:t>This form is also audited by your organisations</w:t>
      </w:r>
      <w:r w:rsidR="006729BE">
        <w:t>. I</w:t>
      </w:r>
      <w:r>
        <w:t>n order to fully reflect from where the submission has originated</w:t>
      </w:r>
      <w:r w:rsidR="006729BE">
        <w:t xml:space="preserve"> from,</w:t>
      </w:r>
      <w:r>
        <w:t xml:space="preserve"> it</w:t>
      </w:r>
      <w:r w:rsidR="006729BE">
        <w:t>’</w:t>
      </w:r>
      <w:r>
        <w:t xml:space="preserve">s important that the </w:t>
      </w:r>
      <w:r w:rsidR="006729BE">
        <w:t>organisation</w:t>
      </w:r>
      <w:r>
        <w:t xml:space="preserve"> / </w:t>
      </w:r>
      <w:r w:rsidR="006729BE">
        <w:t>department / role</w:t>
      </w:r>
      <w:r>
        <w:t xml:space="preserve"> titles are all completed in order to reflect that organisation and individual’s submission(s).</w:t>
      </w:r>
    </w:p>
    <w:p w14:paraId="3A199059" w14:textId="77777777" w:rsidR="00C50EEC" w:rsidRDefault="00C50EEC" w:rsidP="00C50EEC">
      <w:pPr>
        <w:pStyle w:val="ListParagraph"/>
      </w:pPr>
    </w:p>
    <w:p w14:paraId="01C37A2E" w14:textId="77777777" w:rsidR="006729BE" w:rsidRDefault="006729BE" w:rsidP="006729BE">
      <w:pPr>
        <w:pStyle w:val="Heading2"/>
      </w:pPr>
      <w:r>
        <w:t>Email addresses</w:t>
      </w:r>
    </w:p>
    <w:p w14:paraId="4332F401" w14:textId="46794011" w:rsidR="00C50EEC" w:rsidRPr="0000715A" w:rsidRDefault="00C50EEC" w:rsidP="00C50EEC">
      <w:pPr>
        <w:pStyle w:val="ListParagraph"/>
        <w:ind w:left="0"/>
      </w:pPr>
      <w:r>
        <w:t xml:space="preserve">The email addresses for the relevant MASH or Integrated Front Door, as well as CIB Intelligence remain current. The Beds Police Central Intelligence Bureau telephone number (01234 842777) is on the MA </w:t>
      </w:r>
      <w:r w:rsidR="00F66FA0">
        <w:t>F</w:t>
      </w:r>
      <w:r>
        <w:t>orm to provide another avenue of submission or to allow for any general enquiries surrounding the submission of information in general.</w:t>
      </w:r>
    </w:p>
    <w:p w14:paraId="14C7942C" w14:textId="77777777" w:rsidR="003C05D7" w:rsidRDefault="003C05D7" w:rsidP="009B5343">
      <w:pPr>
        <w:rPr>
          <w:rFonts w:cs="Arial"/>
          <w:color w:val="1F497D"/>
        </w:rPr>
      </w:pPr>
    </w:p>
    <w:p w14:paraId="478C233E" w14:textId="03AE25BA" w:rsidR="00471F1E" w:rsidRPr="009028BE" w:rsidRDefault="008552A2" w:rsidP="00C50EEC">
      <w:pPr>
        <w:rPr>
          <w:b/>
          <w:bCs/>
          <w:u w:val="single"/>
        </w:rPr>
      </w:pPr>
      <w:r w:rsidRPr="009028BE">
        <w:rPr>
          <w:b/>
          <w:bCs/>
          <w:u w:val="single"/>
        </w:rPr>
        <w:t>The</w:t>
      </w:r>
      <w:r w:rsidR="006D1355" w:rsidRPr="009028BE">
        <w:rPr>
          <w:b/>
          <w:bCs/>
          <w:u w:val="single"/>
        </w:rPr>
        <w:t xml:space="preserve"> </w:t>
      </w:r>
      <w:r w:rsidR="00960FB3" w:rsidRPr="009028BE">
        <w:rPr>
          <w:b/>
          <w:bCs/>
          <w:u w:val="single"/>
        </w:rPr>
        <w:t xml:space="preserve">current </w:t>
      </w:r>
      <w:r w:rsidR="00800D2D" w:rsidRPr="009028BE">
        <w:rPr>
          <w:b/>
          <w:bCs/>
          <w:u w:val="single"/>
        </w:rPr>
        <w:t xml:space="preserve">x2 </w:t>
      </w:r>
      <w:r w:rsidR="006D1355" w:rsidRPr="009028BE">
        <w:rPr>
          <w:b/>
          <w:bCs/>
          <w:u w:val="single"/>
        </w:rPr>
        <w:t>relevant email addresses are:</w:t>
      </w:r>
    </w:p>
    <w:p w14:paraId="6630D165" w14:textId="77777777" w:rsidR="006D1355" w:rsidRPr="00C50EEC" w:rsidRDefault="006D1355" w:rsidP="00C50EEC">
      <w:pPr>
        <w:rPr>
          <w:color w:val="1F497D"/>
        </w:rPr>
      </w:pPr>
    </w:p>
    <w:p w14:paraId="79DE01A7" w14:textId="510A1977" w:rsidR="00C50EEC" w:rsidRDefault="00000000" w:rsidP="00C50EEC">
      <w:pPr>
        <w:pStyle w:val="ListParagraph"/>
        <w:numPr>
          <w:ilvl w:val="0"/>
          <w:numId w:val="6"/>
        </w:numPr>
      </w:pPr>
      <w:hyperlink r:id="rId16" w:history="1">
        <w:r w:rsidR="007A1EF9" w:rsidRPr="00C57859">
          <w:rPr>
            <w:rStyle w:val="Hyperlink"/>
          </w:rPr>
          <w:t>cibintel@beds.police.uk</w:t>
        </w:r>
      </w:hyperlink>
      <w:r w:rsidR="00C50EEC">
        <w:t xml:space="preserve"> (Beds Police)</w:t>
      </w:r>
    </w:p>
    <w:p w14:paraId="1150DF9C" w14:textId="77777777" w:rsidR="009028BE" w:rsidRDefault="009028BE" w:rsidP="009028BE">
      <w:pPr>
        <w:pStyle w:val="ListParagraph"/>
      </w:pPr>
    </w:p>
    <w:p w14:paraId="3A299A81" w14:textId="3A96B5FA" w:rsidR="00800D2D" w:rsidRPr="00800D2D" w:rsidRDefault="00000000" w:rsidP="00800D2D">
      <w:pPr>
        <w:pStyle w:val="ListParagraph"/>
        <w:numPr>
          <w:ilvl w:val="0"/>
          <w:numId w:val="6"/>
        </w:numPr>
        <w:rPr>
          <w:rFonts w:cs="Arial"/>
          <w:color w:val="0000FF" w:themeColor="hyperlink"/>
          <w:u w:val="single"/>
        </w:rPr>
      </w:pPr>
      <w:hyperlink r:id="rId17" w:history="1">
        <w:r w:rsidR="00800D2D" w:rsidRPr="00C50EEC">
          <w:rPr>
            <w:rStyle w:val="Hyperlink"/>
            <w:rFonts w:cs="Arial"/>
          </w:rPr>
          <w:t>mash@luton.gov.uk</w:t>
        </w:r>
      </w:hyperlink>
      <w:r w:rsidR="00800D2D" w:rsidRPr="00C50EEC">
        <w:rPr>
          <w:rFonts w:cs="Arial"/>
          <w:color w:val="0000FF" w:themeColor="hyperlink"/>
        </w:rPr>
        <w:t xml:space="preserve"> </w:t>
      </w:r>
      <w:r w:rsidR="00800D2D" w:rsidRPr="00C50EEC">
        <w:t>(Luton)</w:t>
      </w:r>
      <w:r w:rsidR="00800D2D">
        <w:t xml:space="preserve"> –</w:t>
      </w:r>
      <w:r w:rsidR="00800D2D" w:rsidRPr="00800D2D">
        <w:rPr>
          <w:b/>
          <w:bCs/>
        </w:rPr>
        <w:t xml:space="preserve"> </w:t>
      </w:r>
      <w:r w:rsidR="00CD13EE">
        <w:rPr>
          <w:b/>
          <w:bCs/>
        </w:rPr>
        <w:t>*</w:t>
      </w:r>
      <w:r w:rsidR="00800D2D" w:rsidRPr="00800D2D">
        <w:rPr>
          <w:b/>
          <w:bCs/>
          <w:u w:val="single"/>
        </w:rPr>
        <w:t>UPDATE</w:t>
      </w:r>
      <w:r w:rsidR="00800D2D" w:rsidRPr="00800D2D">
        <w:rPr>
          <w:u w:val="single"/>
        </w:rPr>
        <w:t xml:space="preserve"> </w:t>
      </w:r>
      <w:r w:rsidR="00800D2D" w:rsidRPr="00800D2D">
        <w:rPr>
          <w:b/>
          <w:bCs/>
          <w:u w:val="single"/>
        </w:rPr>
        <w:t xml:space="preserve">2024 – LUTON MASH, requests that the MA Form continues to be shared with them. Please copy them in when </w:t>
      </w:r>
      <w:r w:rsidR="00F66FA0">
        <w:rPr>
          <w:b/>
          <w:bCs/>
          <w:u w:val="single"/>
        </w:rPr>
        <w:t xml:space="preserve">also </w:t>
      </w:r>
      <w:r w:rsidR="00800D2D" w:rsidRPr="00800D2D">
        <w:rPr>
          <w:b/>
          <w:bCs/>
          <w:u w:val="single"/>
        </w:rPr>
        <w:t>submitting to CIB Intel</w:t>
      </w:r>
    </w:p>
    <w:p w14:paraId="7748AD34" w14:textId="77777777" w:rsidR="00800D2D" w:rsidRPr="00C50EEC" w:rsidRDefault="00800D2D" w:rsidP="00800D2D">
      <w:pPr>
        <w:pStyle w:val="ListParagraph"/>
      </w:pPr>
    </w:p>
    <w:p w14:paraId="54F26E6F" w14:textId="2420DBEF" w:rsidR="00C50EEC" w:rsidRPr="00800D2D" w:rsidRDefault="00800D2D" w:rsidP="00C50EEC">
      <w:pPr>
        <w:pStyle w:val="ListParagraph"/>
        <w:numPr>
          <w:ilvl w:val="0"/>
          <w:numId w:val="6"/>
        </w:numPr>
        <w:rPr>
          <w:b/>
          <w:bCs/>
        </w:rPr>
      </w:pPr>
      <w:r w:rsidRPr="00F66FA0">
        <w:rPr>
          <w:b/>
          <w:bCs/>
        </w:rPr>
        <w:t>CENTRAL BEDS -</w:t>
      </w:r>
      <w:r>
        <w:rPr>
          <w:b/>
          <w:bCs/>
        </w:rPr>
        <w:t xml:space="preserve"> </w:t>
      </w:r>
      <w:r w:rsidRPr="00800D2D">
        <w:rPr>
          <w:b/>
          <w:bCs/>
        </w:rPr>
        <w:t>*</w:t>
      </w:r>
      <w:r w:rsidRPr="00F66FA0">
        <w:t xml:space="preserve">CBC’s Access &amp; referral Team </w:t>
      </w:r>
      <w:r w:rsidRPr="00F66FA0">
        <w:rPr>
          <w:b/>
          <w:bCs/>
          <w:u w:val="single"/>
        </w:rPr>
        <w:t>no longer</w:t>
      </w:r>
      <w:r w:rsidRPr="00F66FA0">
        <w:t xml:space="preserve"> require a copy of the MA Form to be shared with them</w:t>
      </w:r>
      <w:r w:rsidR="00F66FA0">
        <w:t>.</w:t>
      </w:r>
    </w:p>
    <w:p w14:paraId="50638B7B" w14:textId="42CFFFFA" w:rsidR="00960FB3" w:rsidRPr="008D1938" w:rsidRDefault="00800D2D" w:rsidP="003A7CA6">
      <w:pPr>
        <w:pStyle w:val="ListParagraph"/>
        <w:numPr>
          <w:ilvl w:val="0"/>
          <w:numId w:val="6"/>
        </w:numPr>
        <w:rPr>
          <w:rFonts w:cs="Arial"/>
          <w:b/>
          <w:bCs/>
          <w:color w:val="0000FF" w:themeColor="hyperlink"/>
        </w:rPr>
      </w:pPr>
      <w:r w:rsidRPr="00F66FA0">
        <w:rPr>
          <w:b/>
          <w:bCs/>
        </w:rPr>
        <w:t>BEDFORD -</w:t>
      </w:r>
      <w:r>
        <w:rPr>
          <w:b/>
          <w:bCs/>
        </w:rPr>
        <w:t xml:space="preserve"> </w:t>
      </w:r>
      <w:r w:rsidR="00960FB3" w:rsidRPr="00260B10">
        <w:rPr>
          <w:b/>
          <w:bCs/>
        </w:rPr>
        <w:t>*</w:t>
      </w:r>
      <w:r w:rsidR="00960FB3" w:rsidRPr="00F66FA0">
        <w:t xml:space="preserve">BEDFORD’s Integrated Front Door </w:t>
      </w:r>
      <w:r w:rsidR="00960FB3" w:rsidRPr="00F66FA0">
        <w:rPr>
          <w:b/>
          <w:bCs/>
          <w:u w:val="single"/>
        </w:rPr>
        <w:t>no longer</w:t>
      </w:r>
      <w:r w:rsidR="00960FB3" w:rsidRPr="00F66FA0">
        <w:t xml:space="preserve"> require a copy of a completed MA</w:t>
      </w:r>
      <w:r w:rsidR="00260B10" w:rsidRPr="00F66FA0">
        <w:t xml:space="preserve"> </w:t>
      </w:r>
      <w:r w:rsidR="00960FB3" w:rsidRPr="00F66FA0">
        <w:t>Form</w:t>
      </w:r>
      <w:r w:rsidR="00F66FA0">
        <w:t>.</w:t>
      </w:r>
    </w:p>
    <w:p w14:paraId="72C493B1" w14:textId="77777777" w:rsidR="00C50EEC" w:rsidRDefault="00C50EEC" w:rsidP="00C50EEC">
      <w:pPr>
        <w:pStyle w:val="ListParagraph"/>
      </w:pPr>
    </w:p>
    <w:p w14:paraId="7A62EF86" w14:textId="32D26A6B" w:rsidR="00527AA4" w:rsidRDefault="001F0FBA" w:rsidP="00C50EEC">
      <w:r w:rsidRPr="00B14C05">
        <w:t>It remains</w:t>
      </w:r>
      <w:r w:rsidR="00527AA4" w:rsidRPr="00B14C05">
        <w:t xml:space="preserve"> strategically important that multi-agency partners and </w:t>
      </w:r>
      <w:r w:rsidRPr="00B14C05">
        <w:t>practitioners</w:t>
      </w:r>
      <w:r w:rsidR="00527AA4" w:rsidRPr="00B14C05">
        <w:t xml:space="preserve"> are aware of the existence of this form and</w:t>
      </w:r>
      <w:r w:rsidR="00DD0F93">
        <w:t xml:space="preserve"> that</w:t>
      </w:r>
      <w:r w:rsidR="008552A2" w:rsidRPr="00B14C05">
        <w:t xml:space="preserve"> manager</w:t>
      </w:r>
      <w:r w:rsidR="00E939ED" w:rsidRPr="00B14C05">
        <w:t>’</w:t>
      </w:r>
      <w:r w:rsidR="008552A2" w:rsidRPr="00B14C05">
        <w:t>s, and</w:t>
      </w:r>
      <w:r w:rsidR="00527AA4" w:rsidRPr="00B14C05">
        <w:t xml:space="preserve"> partnership leads, are encouraged to ensure that the </w:t>
      </w:r>
      <w:r w:rsidR="008562A3">
        <w:t xml:space="preserve">communication and </w:t>
      </w:r>
      <w:r w:rsidR="00527AA4" w:rsidRPr="00B14C05">
        <w:t>education process</w:t>
      </w:r>
      <w:r w:rsidR="008562A3">
        <w:t>es</w:t>
      </w:r>
      <w:r w:rsidR="00527AA4" w:rsidRPr="00B14C05">
        <w:t xml:space="preserve"> </w:t>
      </w:r>
      <w:r w:rsidR="008562A3">
        <w:t>regarding locating</w:t>
      </w:r>
      <w:r w:rsidR="00527AA4" w:rsidRPr="00B14C05">
        <w:t xml:space="preserve"> </w:t>
      </w:r>
      <w:r w:rsidR="008562A3">
        <w:t>and utilising the form continue</w:t>
      </w:r>
      <w:r w:rsidR="00527AA4" w:rsidRPr="00B14C05">
        <w:t>.</w:t>
      </w:r>
    </w:p>
    <w:p w14:paraId="408BDC32" w14:textId="77777777" w:rsidR="00C50EEC" w:rsidRDefault="00C50EEC" w:rsidP="00C50EEC"/>
    <w:p w14:paraId="508B2F06" w14:textId="042E1F37" w:rsidR="00C50EEC" w:rsidRDefault="00C50EEC" w:rsidP="00C50EEC">
      <w:pPr>
        <w:pStyle w:val="Heading2"/>
      </w:pPr>
      <w:r>
        <w:t>Please remember</w:t>
      </w:r>
      <w:r w:rsidR="00800D2D">
        <w:t>:</w:t>
      </w:r>
    </w:p>
    <w:p w14:paraId="3969915F" w14:textId="77777777" w:rsidR="00CD13EE" w:rsidRPr="00CD13EE" w:rsidRDefault="00CD13EE" w:rsidP="00CD13EE"/>
    <w:p w14:paraId="0697D040" w14:textId="548D6425" w:rsidR="006729BE" w:rsidRDefault="00C50EEC" w:rsidP="00C50EEC">
      <w:r>
        <w:t xml:space="preserve">The MA form is </w:t>
      </w:r>
      <w:r w:rsidR="00CD13EE">
        <w:rPr>
          <w:b/>
        </w:rPr>
        <w:t>NOT</w:t>
      </w:r>
      <w:r>
        <w:t xml:space="preserve"> a substitute for any safeguarding referral and should </w:t>
      </w:r>
      <w:r>
        <w:rPr>
          <w:b/>
        </w:rPr>
        <w:t>not</w:t>
      </w:r>
      <w:r>
        <w:t xml:space="preserve"> be used as such. </w:t>
      </w:r>
    </w:p>
    <w:p w14:paraId="1C8D3A73" w14:textId="77777777" w:rsidR="00CD13EE" w:rsidRDefault="00CD13EE" w:rsidP="00C50EEC"/>
    <w:p w14:paraId="33619ED9" w14:textId="4CE546EA" w:rsidR="00350F4C" w:rsidRPr="00C50EEC" w:rsidRDefault="00CD13EE" w:rsidP="00C50EEC">
      <w:r w:rsidRPr="00CD13EE">
        <w:rPr>
          <w:b/>
          <w:bCs/>
        </w:rPr>
        <w:t xml:space="preserve">All Safeguarding </w:t>
      </w:r>
      <w:r w:rsidR="00C50EEC" w:rsidRPr="00CD13EE">
        <w:rPr>
          <w:b/>
          <w:bCs/>
        </w:rPr>
        <w:t>Referrals</w:t>
      </w:r>
      <w:r w:rsidR="00C50EEC">
        <w:t xml:space="preserve"> should continue to be submitted</w:t>
      </w:r>
      <w:r>
        <w:t>,</w:t>
      </w:r>
      <w:r w:rsidR="00C50EEC">
        <w:t xml:space="preserve"> independently to the relevant </w:t>
      </w:r>
      <w:r>
        <w:t xml:space="preserve">MASH </w:t>
      </w:r>
      <w:r w:rsidR="00C50EEC">
        <w:t>hub, with consideration given to an information form also being submitted</w:t>
      </w:r>
      <w:r>
        <w:t>,</w:t>
      </w:r>
      <w:r w:rsidR="00C50EEC">
        <w:t xml:space="preserve"> to the police</w:t>
      </w:r>
      <w:r>
        <w:t>,</w:t>
      </w:r>
      <w:r w:rsidR="00C50EEC">
        <w:t xml:space="preserve"> in support of a </w:t>
      </w:r>
      <w:r>
        <w:t xml:space="preserve">safeguarding </w:t>
      </w:r>
      <w:r w:rsidR="00C50EEC">
        <w:t>referral</w:t>
      </w:r>
      <w:r w:rsidR="00690AD6">
        <w:t>,</w:t>
      </w:r>
      <w:r>
        <w:t xml:space="preserve"> if information within the referral also needs sharing</w:t>
      </w:r>
      <w:r w:rsidR="00C50EEC">
        <w:t>.</w:t>
      </w:r>
    </w:p>
    <w:p w14:paraId="4317AB32" w14:textId="77777777" w:rsidR="00F54BA1" w:rsidRPr="009B5343" w:rsidRDefault="00F54BA1" w:rsidP="009B5343">
      <w:pPr>
        <w:rPr>
          <w:rFonts w:cs="Arial"/>
          <w:color w:val="1F497D"/>
        </w:rPr>
      </w:pPr>
    </w:p>
    <w:p w14:paraId="7E0F7820" w14:textId="77777777" w:rsidR="005E6CEA" w:rsidRPr="009B5343" w:rsidRDefault="005E6CEA">
      <w:pPr>
        <w:rPr>
          <w:rFonts w:cs="Arial"/>
        </w:rPr>
      </w:pPr>
    </w:p>
    <w:sectPr w:rsidR="005E6CEA" w:rsidRPr="009B5343" w:rsidSect="0000715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309B" w14:textId="77777777" w:rsidR="004A06EA" w:rsidRDefault="004A06EA" w:rsidP="009B5343">
      <w:r>
        <w:separator/>
      </w:r>
    </w:p>
  </w:endnote>
  <w:endnote w:type="continuationSeparator" w:id="0">
    <w:p w14:paraId="0B8A945A" w14:textId="77777777" w:rsidR="004A06EA" w:rsidRDefault="004A06EA" w:rsidP="009B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4B69" w14:textId="77777777" w:rsidR="001502CA" w:rsidRDefault="00150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722D" w14:textId="07598F2B" w:rsidR="009B5343" w:rsidRDefault="00C503AF">
    <w:pPr>
      <w:pStyle w:val="Footer"/>
    </w:pPr>
    <w: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6C23" w14:textId="77777777" w:rsidR="001502CA" w:rsidRDefault="00150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9E7B" w14:textId="77777777" w:rsidR="004A06EA" w:rsidRDefault="004A06EA" w:rsidP="009B5343">
      <w:r>
        <w:separator/>
      </w:r>
    </w:p>
  </w:footnote>
  <w:footnote w:type="continuationSeparator" w:id="0">
    <w:p w14:paraId="3B888A3F" w14:textId="77777777" w:rsidR="004A06EA" w:rsidRDefault="004A06EA" w:rsidP="009B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D78F" w14:textId="77777777" w:rsidR="001502CA" w:rsidRDefault="0015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BB75" w14:textId="77777777" w:rsidR="001502CA" w:rsidRDefault="0015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6763" w14:textId="77777777" w:rsidR="001502CA" w:rsidRDefault="0015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34898"/>
    <w:multiLevelType w:val="hybridMultilevel"/>
    <w:tmpl w:val="E884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61875"/>
    <w:multiLevelType w:val="hybridMultilevel"/>
    <w:tmpl w:val="FC24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54D5E"/>
    <w:multiLevelType w:val="hybridMultilevel"/>
    <w:tmpl w:val="7B42FB54"/>
    <w:lvl w:ilvl="0" w:tplc="85B4C5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8914D69"/>
    <w:multiLevelType w:val="hybridMultilevel"/>
    <w:tmpl w:val="887E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A3CE7"/>
    <w:multiLevelType w:val="hybridMultilevel"/>
    <w:tmpl w:val="9BAE085E"/>
    <w:lvl w:ilvl="0" w:tplc="5AB0853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63309"/>
    <w:multiLevelType w:val="hybridMultilevel"/>
    <w:tmpl w:val="2DBA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766891">
    <w:abstractNumId w:val="2"/>
  </w:num>
  <w:num w:numId="2" w16cid:durableId="1665423">
    <w:abstractNumId w:val="3"/>
  </w:num>
  <w:num w:numId="3" w16cid:durableId="1311253281">
    <w:abstractNumId w:val="5"/>
  </w:num>
  <w:num w:numId="4" w16cid:durableId="1039941357">
    <w:abstractNumId w:val="1"/>
  </w:num>
  <w:num w:numId="5" w16cid:durableId="1333337964">
    <w:abstractNumId w:val="0"/>
  </w:num>
  <w:num w:numId="6" w16cid:durableId="155997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1E"/>
    <w:rsid w:val="0000715A"/>
    <w:rsid w:val="00013FE0"/>
    <w:rsid w:val="00137060"/>
    <w:rsid w:val="00141533"/>
    <w:rsid w:val="001502CA"/>
    <w:rsid w:val="001A7616"/>
    <w:rsid w:val="001F0FBA"/>
    <w:rsid w:val="001F4E9D"/>
    <w:rsid w:val="00205491"/>
    <w:rsid w:val="00221E79"/>
    <w:rsid w:val="00260B10"/>
    <w:rsid w:val="00264E7F"/>
    <w:rsid w:val="00274D97"/>
    <w:rsid w:val="00293B6C"/>
    <w:rsid w:val="00350F4C"/>
    <w:rsid w:val="0037303F"/>
    <w:rsid w:val="003C05D7"/>
    <w:rsid w:val="003D359C"/>
    <w:rsid w:val="003F0FD2"/>
    <w:rsid w:val="0045002A"/>
    <w:rsid w:val="00462678"/>
    <w:rsid w:val="00465FE1"/>
    <w:rsid w:val="00471F1E"/>
    <w:rsid w:val="00490F07"/>
    <w:rsid w:val="0049598C"/>
    <w:rsid w:val="004A06EA"/>
    <w:rsid w:val="004E7FC8"/>
    <w:rsid w:val="00527AA4"/>
    <w:rsid w:val="005B0365"/>
    <w:rsid w:val="005E6CEA"/>
    <w:rsid w:val="006100CC"/>
    <w:rsid w:val="0064075D"/>
    <w:rsid w:val="006729BE"/>
    <w:rsid w:val="00690AD6"/>
    <w:rsid w:val="00691EFA"/>
    <w:rsid w:val="006D1355"/>
    <w:rsid w:val="007001F6"/>
    <w:rsid w:val="0070158B"/>
    <w:rsid w:val="00705D6E"/>
    <w:rsid w:val="00782618"/>
    <w:rsid w:val="00795593"/>
    <w:rsid w:val="007A1EF9"/>
    <w:rsid w:val="007B0376"/>
    <w:rsid w:val="007E0631"/>
    <w:rsid w:val="00800D2D"/>
    <w:rsid w:val="00816633"/>
    <w:rsid w:val="00817DB5"/>
    <w:rsid w:val="0082575E"/>
    <w:rsid w:val="008552A2"/>
    <w:rsid w:val="008562A3"/>
    <w:rsid w:val="008D1938"/>
    <w:rsid w:val="008D5E85"/>
    <w:rsid w:val="009028BE"/>
    <w:rsid w:val="009218F1"/>
    <w:rsid w:val="00934E04"/>
    <w:rsid w:val="00943595"/>
    <w:rsid w:val="00960FB3"/>
    <w:rsid w:val="00966910"/>
    <w:rsid w:val="00966E1A"/>
    <w:rsid w:val="0097318B"/>
    <w:rsid w:val="009A14E0"/>
    <w:rsid w:val="009A3C82"/>
    <w:rsid w:val="009A5B17"/>
    <w:rsid w:val="009B5343"/>
    <w:rsid w:val="009D43F4"/>
    <w:rsid w:val="009E1F57"/>
    <w:rsid w:val="00A42E50"/>
    <w:rsid w:val="00A446FF"/>
    <w:rsid w:val="00A56E13"/>
    <w:rsid w:val="00A90AD5"/>
    <w:rsid w:val="00A941B1"/>
    <w:rsid w:val="00AD1E4A"/>
    <w:rsid w:val="00B14C05"/>
    <w:rsid w:val="00B32478"/>
    <w:rsid w:val="00BA31F3"/>
    <w:rsid w:val="00BB0BCE"/>
    <w:rsid w:val="00BD3445"/>
    <w:rsid w:val="00BE0713"/>
    <w:rsid w:val="00BF425A"/>
    <w:rsid w:val="00C503AF"/>
    <w:rsid w:val="00C50EEC"/>
    <w:rsid w:val="00C61D90"/>
    <w:rsid w:val="00C73707"/>
    <w:rsid w:val="00CA7AA0"/>
    <w:rsid w:val="00CB2577"/>
    <w:rsid w:val="00CD13EE"/>
    <w:rsid w:val="00CD5AFE"/>
    <w:rsid w:val="00CF7BDE"/>
    <w:rsid w:val="00D52BF5"/>
    <w:rsid w:val="00D92C09"/>
    <w:rsid w:val="00DD0F93"/>
    <w:rsid w:val="00DE6145"/>
    <w:rsid w:val="00E939ED"/>
    <w:rsid w:val="00EB4C9A"/>
    <w:rsid w:val="00F072C4"/>
    <w:rsid w:val="00F203BA"/>
    <w:rsid w:val="00F54BA1"/>
    <w:rsid w:val="00F66FA0"/>
    <w:rsid w:val="00F9145C"/>
    <w:rsid w:val="00FA0AF3"/>
    <w:rsid w:val="00FB7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FA38"/>
  <w15:docId w15:val="{0A9CFFB9-AA0C-4C21-B590-66B095FA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5A"/>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00715A"/>
    <w:pPr>
      <w:keepNext/>
      <w:keepLines/>
      <w:spacing w:before="24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00715A"/>
    <w:pPr>
      <w:keepNext/>
      <w:keepLines/>
      <w:spacing w:before="4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1E"/>
    <w:pPr>
      <w:ind w:left="720"/>
    </w:pPr>
  </w:style>
  <w:style w:type="character" w:styleId="Hyperlink">
    <w:name w:val="Hyperlink"/>
    <w:basedOn w:val="DefaultParagraphFont"/>
    <w:uiPriority w:val="99"/>
    <w:unhideWhenUsed/>
    <w:rsid w:val="009A14E0"/>
    <w:rPr>
      <w:color w:val="0000FF" w:themeColor="hyperlink"/>
      <w:u w:val="single"/>
    </w:rPr>
  </w:style>
  <w:style w:type="paragraph" w:styleId="BalloonText">
    <w:name w:val="Balloon Text"/>
    <w:basedOn w:val="Normal"/>
    <w:link w:val="BalloonTextChar"/>
    <w:uiPriority w:val="99"/>
    <w:semiHidden/>
    <w:unhideWhenUsed/>
    <w:rsid w:val="009B5343"/>
    <w:rPr>
      <w:rFonts w:ascii="Tahoma" w:hAnsi="Tahoma" w:cs="Tahoma"/>
      <w:sz w:val="16"/>
      <w:szCs w:val="16"/>
    </w:rPr>
  </w:style>
  <w:style w:type="character" w:customStyle="1" w:styleId="BalloonTextChar">
    <w:name w:val="Balloon Text Char"/>
    <w:basedOn w:val="DefaultParagraphFont"/>
    <w:link w:val="BalloonText"/>
    <w:uiPriority w:val="99"/>
    <w:semiHidden/>
    <w:rsid w:val="009B5343"/>
    <w:rPr>
      <w:rFonts w:ascii="Tahoma" w:eastAsia="Calibri" w:hAnsi="Tahoma" w:cs="Tahoma"/>
      <w:sz w:val="16"/>
      <w:szCs w:val="16"/>
    </w:rPr>
  </w:style>
  <w:style w:type="paragraph" w:styleId="Header">
    <w:name w:val="header"/>
    <w:basedOn w:val="Normal"/>
    <w:link w:val="HeaderChar"/>
    <w:uiPriority w:val="99"/>
    <w:unhideWhenUsed/>
    <w:rsid w:val="009B5343"/>
    <w:pPr>
      <w:tabs>
        <w:tab w:val="center" w:pos="4513"/>
        <w:tab w:val="right" w:pos="9026"/>
      </w:tabs>
    </w:pPr>
  </w:style>
  <w:style w:type="character" w:customStyle="1" w:styleId="HeaderChar">
    <w:name w:val="Header Char"/>
    <w:basedOn w:val="DefaultParagraphFont"/>
    <w:link w:val="Header"/>
    <w:uiPriority w:val="99"/>
    <w:rsid w:val="009B5343"/>
    <w:rPr>
      <w:rFonts w:ascii="Calibri" w:eastAsia="Calibri" w:hAnsi="Calibri" w:cs="Times New Roman"/>
    </w:rPr>
  </w:style>
  <w:style w:type="paragraph" w:styleId="Footer">
    <w:name w:val="footer"/>
    <w:basedOn w:val="Normal"/>
    <w:link w:val="FooterChar"/>
    <w:uiPriority w:val="99"/>
    <w:unhideWhenUsed/>
    <w:rsid w:val="009B5343"/>
    <w:pPr>
      <w:tabs>
        <w:tab w:val="center" w:pos="4513"/>
        <w:tab w:val="right" w:pos="9026"/>
      </w:tabs>
    </w:pPr>
  </w:style>
  <w:style w:type="character" w:customStyle="1" w:styleId="FooterChar">
    <w:name w:val="Footer Char"/>
    <w:basedOn w:val="DefaultParagraphFont"/>
    <w:link w:val="Footer"/>
    <w:uiPriority w:val="99"/>
    <w:rsid w:val="009B5343"/>
    <w:rPr>
      <w:rFonts w:ascii="Calibri" w:eastAsia="Calibri" w:hAnsi="Calibri" w:cs="Times New Roman"/>
    </w:rPr>
  </w:style>
  <w:style w:type="character" w:styleId="CommentReference">
    <w:name w:val="annotation reference"/>
    <w:basedOn w:val="DefaultParagraphFont"/>
    <w:uiPriority w:val="99"/>
    <w:semiHidden/>
    <w:unhideWhenUsed/>
    <w:rsid w:val="00F203BA"/>
    <w:rPr>
      <w:sz w:val="16"/>
      <w:szCs w:val="16"/>
    </w:rPr>
  </w:style>
  <w:style w:type="paragraph" w:styleId="CommentText">
    <w:name w:val="annotation text"/>
    <w:basedOn w:val="Normal"/>
    <w:link w:val="CommentTextChar"/>
    <w:uiPriority w:val="99"/>
    <w:semiHidden/>
    <w:unhideWhenUsed/>
    <w:rsid w:val="00F203BA"/>
    <w:rPr>
      <w:sz w:val="20"/>
      <w:szCs w:val="20"/>
    </w:rPr>
  </w:style>
  <w:style w:type="character" w:customStyle="1" w:styleId="CommentTextChar">
    <w:name w:val="Comment Text Char"/>
    <w:basedOn w:val="DefaultParagraphFont"/>
    <w:link w:val="CommentText"/>
    <w:uiPriority w:val="99"/>
    <w:semiHidden/>
    <w:rsid w:val="00F203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03BA"/>
    <w:rPr>
      <w:b/>
      <w:bCs/>
    </w:rPr>
  </w:style>
  <w:style w:type="character" w:customStyle="1" w:styleId="CommentSubjectChar">
    <w:name w:val="Comment Subject Char"/>
    <w:basedOn w:val="CommentTextChar"/>
    <w:link w:val="CommentSubject"/>
    <w:uiPriority w:val="99"/>
    <w:semiHidden/>
    <w:rsid w:val="00F203B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00715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00715A"/>
    <w:rPr>
      <w:rFonts w:ascii="Arial" w:eastAsiaTheme="majorEastAsia" w:hAnsi="Arial" w:cstheme="majorBidi"/>
      <w:b/>
      <w:sz w:val="32"/>
      <w:szCs w:val="26"/>
    </w:rPr>
  </w:style>
  <w:style w:type="character" w:styleId="FollowedHyperlink">
    <w:name w:val="FollowedHyperlink"/>
    <w:basedOn w:val="DefaultParagraphFont"/>
    <w:uiPriority w:val="99"/>
    <w:semiHidden/>
    <w:unhideWhenUsed/>
    <w:rsid w:val="00CD5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8763">
      <w:bodyDiv w:val="1"/>
      <w:marLeft w:val="0"/>
      <w:marRight w:val="0"/>
      <w:marTop w:val="0"/>
      <w:marBottom w:val="0"/>
      <w:divBdr>
        <w:top w:val="none" w:sz="0" w:space="0" w:color="auto"/>
        <w:left w:val="none" w:sz="0" w:space="0" w:color="auto"/>
        <w:bottom w:val="none" w:sz="0" w:space="0" w:color="auto"/>
        <w:right w:val="none" w:sz="0" w:space="0" w:color="auto"/>
      </w:divBdr>
    </w:div>
    <w:div w:id="327903830">
      <w:bodyDiv w:val="1"/>
      <w:marLeft w:val="0"/>
      <w:marRight w:val="0"/>
      <w:marTop w:val="0"/>
      <w:marBottom w:val="0"/>
      <w:divBdr>
        <w:top w:val="none" w:sz="0" w:space="0" w:color="auto"/>
        <w:left w:val="none" w:sz="0" w:space="0" w:color="auto"/>
        <w:bottom w:val="none" w:sz="0" w:space="0" w:color="auto"/>
        <w:right w:val="none" w:sz="0" w:space="0" w:color="auto"/>
      </w:divBdr>
    </w:div>
    <w:div w:id="575938219">
      <w:bodyDiv w:val="1"/>
      <w:marLeft w:val="0"/>
      <w:marRight w:val="0"/>
      <w:marTop w:val="0"/>
      <w:marBottom w:val="0"/>
      <w:divBdr>
        <w:top w:val="none" w:sz="0" w:space="0" w:color="auto"/>
        <w:left w:val="none" w:sz="0" w:space="0" w:color="auto"/>
        <w:bottom w:val="none" w:sz="0" w:space="0" w:color="auto"/>
        <w:right w:val="none" w:sz="0" w:space="0" w:color="auto"/>
      </w:divBdr>
    </w:div>
    <w:div w:id="719666639">
      <w:bodyDiv w:val="1"/>
      <w:marLeft w:val="0"/>
      <w:marRight w:val="0"/>
      <w:marTop w:val="0"/>
      <w:marBottom w:val="0"/>
      <w:divBdr>
        <w:top w:val="none" w:sz="0" w:space="0" w:color="auto"/>
        <w:left w:val="none" w:sz="0" w:space="0" w:color="auto"/>
        <w:bottom w:val="none" w:sz="0" w:space="0" w:color="auto"/>
        <w:right w:val="none" w:sz="0" w:space="0" w:color="auto"/>
      </w:divBdr>
    </w:div>
    <w:div w:id="1056048650">
      <w:bodyDiv w:val="1"/>
      <w:marLeft w:val="0"/>
      <w:marRight w:val="0"/>
      <w:marTop w:val="0"/>
      <w:marBottom w:val="0"/>
      <w:divBdr>
        <w:top w:val="none" w:sz="0" w:space="0" w:color="auto"/>
        <w:left w:val="none" w:sz="0" w:space="0" w:color="auto"/>
        <w:bottom w:val="none" w:sz="0" w:space="0" w:color="auto"/>
        <w:right w:val="none" w:sz="0" w:space="0" w:color="auto"/>
      </w:divBdr>
    </w:div>
    <w:div w:id="1331255577">
      <w:bodyDiv w:val="1"/>
      <w:marLeft w:val="0"/>
      <w:marRight w:val="0"/>
      <w:marTop w:val="0"/>
      <w:marBottom w:val="0"/>
      <w:divBdr>
        <w:top w:val="none" w:sz="0" w:space="0" w:color="auto"/>
        <w:left w:val="none" w:sz="0" w:space="0" w:color="auto"/>
        <w:bottom w:val="none" w:sz="0" w:space="0" w:color="auto"/>
        <w:right w:val="none" w:sz="0" w:space="0" w:color="auto"/>
      </w:divBdr>
    </w:div>
    <w:div w:id="1993023902">
      <w:bodyDiv w:val="1"/>
      <w:marLeft w:val="0"/>
      <w:marRight w:val="0"/>
      <w:marTop w:val="0"/>
      <w:marBottom w:val="0"/>
      <w:divBdr>
        <w:top w:val="none" w:sz="0" w:space="0" w:color="auto"/>
        <w:left w:val="none" w:sz="0" w:space="0" w:color="auto"/>
        <w:bottom w:val="none" w:sz="0" w:space="0" w:color="auto"/>
        <w:right w:val="none" w:sz="0" w:space="0" w:color="auto"/>
      </w:divBdr>
    </w:div>
    <w:div w:id="21463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bedford.gov.uk/social-care-health-and-community/children-young-people/safeguarding-children-board/practitioners/child-sexual-exploit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bedford.gov.uk/health_and_social_care/children__young_people/safeguarding_children_board.aspx" TargetMode="External"/><Relationship Id="rId17" Type="http://schemas.openxmlformats.org/officeDocument/2006/relationships/hyperlink" Target="mailto:mash@luton.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ibintel@beds.police.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utonlscb.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entralbedfordshirelscb.org.uk/lscb-website/children-and-young-people/child-sexual-exploitation-2" TargetMode="External"/><Relationship Id="rId23" Type="http://schemas.openxmlformats.org/officeDocument/2006/relationships/footer" Target="footer3.xml"/><Relationship Id="rId10" Type="http://schemas.openxmlformats.org/officeDocument/2006/relationships/hyperlink" Target="http://lutonlscb.org.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entralbedfordshirelscb.org.uk/lscb-website/home-pag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GOMM, Peter 6742</dc:creator>
  <cp:lastModifiedBy>GOMM, Peter 6742</cp:lastModifiedBy>
  <cp:revision>20</cp:revision>
  <dcterms:created xsi:type="dcterms:W3CDTF">2022-07-18T14:24:00Z</dcterms:created>
  <dcterms:modified xsi:type="dcterms:W3CDTF">2024-03-27T09:20:00Z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2022-03-23T13:31:02Z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1223db53-cd6c-4bc4-b866-f5f1a2a8fba2</vt:lpwstr>
  </property>
  <property fmtid="{D5CDD505-2E9C-101B-9397-08002B2CF9AE}" pid="8" name="MSIP_Label_b8b5aee8-5735-4353-85b0-06b0f114040f_ContentBits">
    <vt:lpwstr>0</vt:lpwstr>
  </property>
</Properties>
</file>